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29" w:rsidRPr="009409F3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9E07BDB" wp14:editId="13FC60FF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547D29" w:rsidRPr="00AE08F2" w:rsidRDefault="00547D29" w:rsidP="00547D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547D29" w:rsidRPr="00AE08F2" w:rsidRDefault="00547D29" w:rsidP="00547D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547D29" w:rsidRPr="00AE08F2" w:rsidRDefault="00547D29" w:rsidP="00547D29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547D29" w:rsidRPr="00AE08F2" w:rsidRDefault="00547D29" w:rsidP="00547D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547D29" w:rsidRPr="00AE08F2" w:rsidRDefault="00547D29" w:rsidP="00547D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</w:t>
      </w:r>
      <w:r>
        <w:rPr>
          <w:rFonts w:ascii="Times New Roman" w:hAnsi="Times New Roman"/>
          <w:kern w:val="3"/>
          <w:sz w:val="27"/>
          <w:szCs w:val="27"/>
          <w:lang w:val="uk-UA"/>
        </w:rPr>
        <w:t>ТОВ «Капрі-2000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забудови земельної  ділянки по</w:t>
      </w:r>
    </w:p>
    <w:p w:rsidR="00547D29" w:rsidRDefault="004E0C53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>вул</w:t>
      </w:r>
      <w:r w:rsidR="00547D29">
        <w:rPr>
          <w:rFonts w:ascii="Times New Roman" w:hAnsi="Times New Roman"/>
          <w:kern w:val="3"/>
          <w:sz w:val="27"/>
          <w:szCs w:val="27"/>
          <w:lang w:val="uk-UA"/>
        </w:rPr>
        <w:t>. Максима Залізняка, 146/3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товариства з обмеженою відповідальністю «Капрі-2000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,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майно щодо об’єкта нерухомого майна від 28.04.2016 № 58354427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547D29" w:rsidRPr="00AE08F2" w:rsidRDefault="00547D29" w:rsidP="0083673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1.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товариству з обмеженою відповідальністю «</w:t>
      </w:r>
      <w:r w:rsidR="00044118">
        <w:rPr>
          <w:rFonts w:ascii="Times New Roman" w:hAnsi="Times New Roman"/>
          <w:kern w:val="3"/>
          <w:sz w:val="27"/>
          <w:szCs w:val="27"/>
          <w:lang w:val="uk-UA"/>
        </w:rPr>
        <w:t>Капрі-2000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</w:t>
      </w:r>
      <w:r w:rsidR="004E0C53">
        <w:rPr>
          <w:rFonts w:ascii="Times New Roman" w:hAnsi="Times New Roman"/>
          <w:kern w:val="3"/>
          <w:sz w:val="27"/>
          <w:szCs w:val="27"/>
          <w:lang w:val="uk-UA"/>
        </w:rPr>
        <w:t>вул. Максима Залізняка, 146/3</w:t>
      </w:r>
      <w:r w:rsidR="0083673A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>н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а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будівництво боксу для утримування автомобілів та навісу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(додаються).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будівництво боксу для утримування автомобілів та навісу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по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вул. Максима Залізняка, 146/3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547D29" w:rsidRPr="00AE08F2" w:rsidRDefault="00547D29" w:rsidP="00547D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547D29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547D29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47D29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hAnsi="Times New Roman"/>
          <w:sz w:val="27"/>
          <w:szCs w:val="27"/>
          <w:lang w:val="uk-UA" w:eastAsia="ar-SA"/>
        </w:rPr>
        <w:t>Т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овариству з обмеженою відповідальністю «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Капрі-2000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547D29" w:rsidRPr="00AE08F2" w:rsidRDefault="00547D29" w:rsidP="00547D29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3673A" w:rsidRDefault="0083673A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547D29" w:rsidRPr="00AE08F2" w:rsidRDefault="00547D29" w:rsidP="00547D29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_____________  № _________</w:t>
      </w:r>
    </w:p>
    <w:p w:rsidR="00547D29" w:rsidRPr="00AE08F2" w:rsidRDefault="00547D29" w:rsidP="00547D29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352E60" w:rsidRPr="00352E60" w:rsidRDefault="00547D29" w:rsidP="00352E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7"/>
          <w:szCs w:val="27"/>
          <w:lang w:val="uk-UA"/>
        </w:rPr>
      </w:pPr>
      <w:r w:rsidRPr="00352E60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</w:t>
      </w:r>
      <w:r w:rsidR="00352E60" w:rsidRPr="00352E60">
        <w:rPr>
          <w:rFonts w:ascii="Times New Roman" w:hAnsi="Times New Roman"/>
          <w:b/>
          <w:kern w:val="3"/>
          <w:sz w:val="27"/>
          <w:szCs w:val="27"/>
          <w:lang w:val="uk-UA"/>
        </w:rPr>
        <w:t>вул. Максима Залізняка, 146/3</w:t>
      </w:r>
    </w:p>
    <w:p w:rsidR="00547D29" w:rsidRDefault="00547D29" w:rsidP="00352E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І. Текстова частина.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A15430" w:rsidRPr="00A15430" w:rsidRDefault="00547D29" w:rsidP="00352E6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будівництво боксу для утримування автомобілів</w:t>
      </w:r>
    </w:p>
    <w:p w:rsidR="00352E60" w:rsidRPr="0083673A" w:rsidRDefault="00A15430" w:rsidP="00A154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 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та навісу</w:t>
      </w:r>
      <w:r w:rsidR="0083673A">
        <w:rPr>
          <w:rFonts w:ascii="Times New Roman" w:hAnsi="Times New Roman"/>
          <w:kern w:val="3"/>
          <w:sz w:val="27"/>
          <w:szCs w:val="27"/>
          <w:lang w:val="uk-UA"/>
        </w:rPr>
        <w:t>.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A15430" w:rsidRPr="0083673A" w:rsidRDefault="00547D29" w:rsidP="00352E6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товариство з обмеженою відповідальністю </w:t>
      </w:r>
    </w:p>
    <w:p w:rsidR="00547D29" w:rsidRPr="0083673A" w:rsidRDefault="00A15430" w:rsidP="00A154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       </w:t>
      </w:r>
      <w:r w:rsidR="00547D29">
        <w:rPr>
          <w:rFonts w:ascii="Times New Roman" w:hAnsi="Times New Roman" w:cs="Arial Unicode MS"/>
          <w:kern w:val="3"/>
          <w:sz w:val="27"/>
          <w:szCs w:val="27"/>
          <w:lang w:val="uk-UA"/>
        </w:rPr>
        <w:t>«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Капрі-2000</w:t>
      </w:r>
      <w:r w:rsidR="00547D29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»;</w:t>
      </w:r>
    </w:p>
    <w:p w:rsidR="00547D29" w:rsidRPr="00AE08F2" w:rsidRDefault="00547D29" w:rsidP="00547D29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30</w:t>
      </w:r>
      <w:r w:rsidR="0083673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629978</w:t>
      </w: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547D29" w:rsidRPr="00AE08F2" w:rsidRDefault="00547D29" w:rsidP="00547D29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Черкаси, </w:t>
      </w:r>
      <w:r w:rsidR="0083673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вул. Максима Залізняка, 138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547D29" w:rsidRPr="0083673A" w:rsidRDefault="00547D29" w:rsidP="00547D29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352E60">
        <w:rPr>
          <w:rFonts w:ascii="Times New Roman" w:hAnsi="Times New Roman"/>
          <w:kern w:val="3"/>
          <w:sz w:val="27"/>
          <w:szCs w:val="27"/>
          <w:lang w:val="uk-UA"/>
        </w:rPr>
        <w:t>будівництво боксу для утримування автомобілів та навісу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352E60" w:rsidRPr="0083673A" w:rsidRDefault="00547D29" w:rsidP="0083673A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83673A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83673A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83673A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83673A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="00352E60" w:rsidRPr="0083673A">
        <w:rPr>
          <w:rFonts w:ascii="Times New Roman" w:hAnsi="Times New Roman"/>
          <w:kern w:val="3"/>
          <w:sz w:val="27"/>
          <w:szCs w:val="27"/>
          <w:lang w:val="uk-UA"/>
        </w:rPr>
        <w:t>вул. Максима Залізняка, 146/3</w:t>
      </w:r>
    </w:p>
    <w:p w:rsidR="00547D29" w:rsidRPr="00352E60" w:rsidRDefault="00547D29" w:rsidP="00547D29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352E6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352E6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>інформаційн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>а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 xml:space="preserve"> довідк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>а</w:t>
      </w:r>
      <w:r w:rsidR="00DF05D2">
        <w:rPr>
          <w:rFonts w:ascii="Times New Roman" w:hAnsi="Times New Roman"/>
          <w:kern w:val="3"/>
          <w:sz w:val="27"/>
          <w:szCs w:val="27"/>
          <w:lang w:val="uk-UA"/>
        </w:rPr>
        <w:t xml:space="preserve">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</w:t>
      </w:r>
      <w:bookmarkStart w:id="0" w:name="_GoBack"/>
      <w:bookmarkEnd w:id="0"/>
      <w:r w:rsidR="00DF05D2">
        <w:rPr>
          <w:rFonts w:ascii="Times New Roman" w:hAnsi="Times New Roman"/>
          <w:kern w:val="3"/>
          <w:sz w:val="27"/>
          <w:szCs w:val="27"/>
          <w:lang w:val="uk-UA"/>
        </w:rPr>
        <w:t>ктів нерухомого майно щодо об’єкта нерухомого майна від 28.04.2016 № 58354427</w:t>
      </w:r>
      <w:r w:rsidRPr="00352E60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547D29" w:rsidRPr="00AE08F2" w:rsidRDefault="00547D29" w:rsidP="00547D2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821871">
        <w:rPr>
          <w:rFonts w:ascii="Times New Roman" w:hAnsi="Times New Roman"/>
          <w:kern w:val="3"/>
          <w:sz w:val="27"/>
          <w:szCs w:val="27"/>
          <w:lang w:val="uk-UA"/>
        </w:rPr>
        <w:t>0,0709 га</w:t>
      </w:r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547D29" w:rsidRPr="000D0426" w:rsidRDefault="00547D29" w:rsidP="00547D29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землі </w:t>
      </w:r>
      <w:r w:rsidR="00821871">
        <w:rPr>
          <w:rFonts w:ascii="Times New Roman" w:hAnsi="Times New Roman"/>
          <w:kern w:val="3"/>
          <w:sz w:val="27"/>
          <w:szCs w:val="27"/>
          <w:lang w:val="uk-UA" w:eastAsia="ar-SA"/>
        </w:rPr>
        <w:t>житлової та громадської забудови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547D29" w:rsidRPr="00821871" w:rsidRDefault="00547D29" w:rsidP="00547D29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color w:val="000000" w:themeColor="text1"/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821871">
        <w:rPr>
          <w:rFonts w:ascii="Times New Roman" w:hAnsi="Times New Roman"/>
          <w:color w:val="000000" w:themeColor="text1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821871" w:rsidRPr="00821871">
        <w:rPr>
          <w:rFonts w:ascii="Times New Roman" w:hAnsi="Times New Roman"/>
          <w:color w:val="000000" w:themeColor="text1"/>
          <w:kern w:val="3"/>
          <w:sz w:val="27"/>
          <w:szCs w:val="27"/>
          <w:lang w:val="uk-UA" w:eastAsia="ar-SA"/>
        </w:rPr>
        <w:t>реконструкція комунальних та промислових територій під підприємства малого бізнесу, оптові торгівлі, установ та закладів обслуговування</w:t>
      </w:r>
      <w:r w:rsidRPr="00821871">
        <w:rPr>
          <w:rFonts w:ascii="Times New Roman" w:hAnsi="Times New Roman"/>
          <w:color w:val="000000" w:themeColor="text1"/>
          <w:kern w:val="3"/>
          <w:sz w:val="27"/>
          <w:szCs w:val="27"/>
          <w:lang w:val="uk-UA" w:eastAsia="ar-SA"/>
        </w:rPr>
        <w:t>;</w:t>
      </w:r>
    </w:p>
    <w:p w:rsidR="00547D29" w:rsidRPr="00821871" w:rsidRDefault="00547D29" w:rsidP="00547D2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color w:val="000000" w:themeColor="text1"/>
          <w:sz w:val="27"/>
          <w:szCs w:val="27"/>
          <w:lang w:val="uk-UA"/>
        </w:rPr>
      </w:pPr>
      <w:r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 w:eastAsia="ar-SA"/>
        </w:rPr>
        <w:t xml:space="preserve"> </w:t>
      </w:r>
      <w:r w:rsidR="00821871"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/>
        </w:rPr>
        <w:t>Г-1п</w:t>
      </w:r>
      <w:r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 w:eastAsia="ar-SA"/>
        </w:rPr>
        <w:t xml:space="preserve">  – </w:t>
      </w:r>
      <w:r w:rsidR="00821871"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 w:eastAsia="ar-SA"/>
        </w:rPr>
        <w:t>перспективна ділова зона</w:t>
      </w:r>
      <w:r w:rsidRPr="00821871">
        <w:rPr>
          <w:rFonts w:ascii="Times New Roman" w:eastAsiaTheme="minorHAnsi" w:hAnsi="Times New Roman"/>
          <w:color w:val="000000" w:themeColor="text1"/>
          <w:sz w:val="27"/>
          <w:szCs w:val="27"/>
          <w:lang w:val="uk-UA"/>
        </w:rPr>
        <w:t xml:space="preserve">. </w:t>
      </w:r>
    </w:p>
    <w:p w:rsidR="00547D29" w:rsidRPr="00AE08F2" w:rsidRDefault="00547D29" w:rsidP="00547D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― землі </w:t>
      </w:r>
      <w:r w:rsidR="00821871">
        <w:rPr>
          <w:rFonts w:ascii="Times New Roman" w:hAnsi="Times New Roman"/>
          <w:kern w:val="3"/>
          <w:sz w:val="27"/>
          <w:szCs w:val="27"/>
          <w:lang w:val="uk-UA" w:eastAsia="ar-SA"/>
        </w:rPr>
        <w:t>комерційного призначення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547D29" w:rsidRPr="00FC5DE0" w:rsidRDefault="00547D29" w:rsidP="00547D2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до </w:t>
      </w:r>
      <w:r w:rsidR="00A15430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65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</w:t>
      </w:r>
      <w:proofErr w:type="spellStart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547D29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 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поверховість – 1.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547D29" w:rsidRPr="007014E8" w:rsidRDefault="00547D29" w:rsidP="00547D2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A15430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6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A15430">
        <w:rPr>
          <w:rFonts w:ascii="Times New Roman" w:hAnsi="Times New Roman"/>
          <w:kern w:val="3"/>
          <w:sz w:val="27"/>
          <w:szCs w:val="27"/>
          <w:lang w:val="uk-UA" w:eastAsia="ar-SA"/>
        </w:rPr>
        <w:t>91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Pr="00DB261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</w:p>
    <w:p w:rsidR="00547D29" w:rsidRDefault="00547D29" w:rsidP="00547D29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547D29" w:rsidRDefault="00547D29" w:rsidP="00547D29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547D29" w:rsidRPr="00DB2618" w:rsidRDefault="00547D29" w:rsidP="00547D29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547D29" w:rsidRPr="00A15430" w:rsidRDefault="00547D29" w:rsidP="00547D29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sz w:val="27"/>
          <w:szCs w:val="27"/>
          <w:lang w:val="uk-UA"/>
        </w:rPr>
      </w:pPr>
      <w:r w:rsidRPr="00701AC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701AC5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AC5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proofErr w:type="spellStart"/>
      <w:r w:rsidR="00A15430" w:rsidRPr="00A1543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внутрішньоквартальна</w:t>
      </w:r>
      <w:proofErr w:type="spellEnd"/>
      <w:r w:rsidR="00A15430" w:rsidRPr="00A1543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 забудова</w:t>
      </w:r>
      <w:r w:rsidRPr="00701AC5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547D29" w:rsidRPr="00DF05D2" w:rsidRDefault="00547D29" w:rsidP="00547D2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547D29" w:rsidRPr="00AE08F2" w:rsidRDefault="00547D29" w:rsidP="00547D29">
      <w:pPr>
        <w:suppressAutoHyphens/>
        <w:spacing w:after="0" w:line="240" w:lineRule="auto"/>
        <w:ind w:left="567" w:hanging="567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547D29" w:rsidRPr="00A15430" w:rsidRDefault="00547D29" w:rsidP="00A15430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709"/>
        <w:jc w:val="both"/>
        <w:textAlignment w:val="baseline"/>
        <w:rPr>
          <w:kern w:val="3"/>
          <w:lang w:val="uk-UA"/>
        </w:rPr>
      </w:pPr>
      <w:r w:rsidRPr="002F5D8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2F5D8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F5D8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—</w:t>
      </w:r>
      <w:r w:rsidR="00A1543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 w:rsidR="0083673A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547D29" w:rsidRPr="00AE08F2" w:rsidRDefault="00547D29" w:rsidP="00547D29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існуючі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використання земельної ділянки в</w:t>
      </w:r>
      <w:r w:rsidR="00A15430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частині вибору типу фундаменту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– на підставі звіту про інженерні геологічні вишукування.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.cherkasy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547D29" w:rsidRDefault="00547D29" w:rsidP="00547D29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547D29" w:rsidRPr="002F5D80" w:rsidRDefault="00547D29" w:rsidP="00547D29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547D29" w:rsidRPr="002F5D80" w:rsidRDefault="00547D29" w:rsidP="00547D29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lastRenderedPageBreak/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розміщення набору функціонально необхідних малих архітектурних форм (урни </w:t>
      </w:r>
      <w:r w:rsidR="00A15430">
        <w:rPr>
          <w:rFonts w:ascii="Times New Roman" w:hAnsi="Times New Roman"/>
          <w:sz w:val="27"/>
          <w:szCs w:val="27"/>
          <w:lang w:val="uk-UA"/>
        </w:rPr>
        <w:t xml:space="preserve">та контейнери </w:t>
      </w:r>
      <w:r w:rsidRPr="002F5D80">
        <w:rPr>
          <w:rFonts w:ascii="Times New Roman" w:hAnsi="Times New Roman"/>
          <w:sz w:val="27"/>
          <w:szCs w:val="27"/>
          <w:lang w:val="uk-UA"/>
        </w:rPr>
        <w:t>для сміття, місця для паління);</w:t>
      </w:r>
    </w:p>
    <w:p w:rsidR="00547D29" w:rsidRPr="002F5D80" w:rsidRDefault="00547D29" w:rsidP="00547D29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547D29" w:rsidRPr="002F5D80" w:rsidRDefault="00547D29" w:rsidP="00547D2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547D29" w:rsidRPr="00547D29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547D29" w:rsidRPr="00AE08F2" w:rsidRDefault="00547D29" w:rsidP="00A1543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</w:t>
      </w:r>
      <w:r w:rsidR="00A15430">
        <w:rPr>
          <w:rFonts w:ascii="Times New Roman" w:hAnsi="Times New Roman"/>
          <w:kern w:val="3"/>
          <w:sz w:val="27"/>
          <w:szCs w:val="27"/>
          <w:lang w:val="uk-UA"/>
        </w:rPr>
        <w:t>вул. Максима Залізняка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</w:t>
      </w:r>
      <w:r w:rsidR="0083673A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547D29" w:rsidRPr="00AE08F2" w:rsidRDefault="00547D29" w:rsidP="00547D29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547D29" w:rsidRPr="00DB2618" w:rsidRDefault="00547D29" w:rsidP="00547D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proofErr w:type="spellStart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547D29" w:rsidRPr="00DB2618" w:rsidRDefault="00547D29" w:rsidP="00547D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547D29" w:rsidRPr="00DB2618" w:rsidRDefault="00547D29" w:rsidP="00547D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DB261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A15430" w:rsidRDefault="00A15430" w:rsidP="00547D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547D29" w:rsidRPr="00AE08F2" w:rsidRDefault="00547D29" w:rsidP="00547D29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</w:p>
    <w:p w:rsidR="00547D29" w:rsidRDefault="00547D29" w:rsidP="00547D29">
      <w:pPr>
        <w:suppressAutoHyphens/>
        <w:autoSpaceDN w:val="0"/>
        <w:spacing w:after="0" w:line="240" w:lineRule="auto"/>
        <w:jc w:val="both"/>
        <w:textAlignment w:val="baseline"/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архітектури </w:t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547D29" w:rsidRDefault="00547D29" w:rsidP="00547D29"/>
    <w:p w:rsidR="00547D29" w:rsidRDefault="00547D29" w:rsidP="00547D29"/>
    <w:p w:rsidR="00E24B0C" w:rsidRDefault="00E24B0C"/>
    <w:sectPr w:rsidR="00E24B0C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9"/>
    <w:rsid w:val="00044118"/>
    <w:rsid w:val="00245B7A"/>
    <w:rsid w:val="00352E60"/>
    <w:rsid w:val="004E0C53"/>
    <w:rsid w:val="00547D29"/>
    <w:rsid w:val="00821871"/>
    <w:rsid w:val="0083673A"/>
    <w:rsid w:val="00A15430"/>
    <w:rsid w:val="00C13CF3"/>
    <w:rsid w:val="00DF05D2"/>
    <w:rsid w:val="00E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D29"/>
    <w:pPr>
      <w:ind w:left="720"/>
      <w:contextualSpacing/>
    </w:pPr>
  </w:style>
  <w:style w:type="paragraph" w:styleId="a4">
    <w:name w:val="No Spacing"/>
    <w:uiPriority w:val="99"/>
    <w:qFormat/>
    <w:rsid w:val="00547D2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547D29"/>
    <w:pPr>
      <w:numPr>
        <w:numId w:val="1"/>
      </w:numPr>
    </w:pPr>
  </w:style>
  <w:style w:type="numbering" w:customStyle="1" w:styleId="WWNum2">
    <w:name w:val="WWNum2"/>
    <w:basedOn w:val="a2"/>
    <w:rsid w:val="00547D29"/>
    <w:pPr>
      <w:numPr>
        <w:numId w:val="7"/>
      </w:numPr>
    </w:pPr>
  </w:style>
  <w:style w:type="numbering" w:customStyle="1" w:styleId="WWNum3">
    <w:name w:val="WWNum3"/>
    <w:basedOn w:val="a2"/>
    <w:rsid w:val="00547D29"/>
    <w:pPr>
      <w:numPr>
        <w:numId w:val="3"/>
      </w:numPr>
    </w:pPr>
  </w:style>
  <w:style w:type="numbering" w:customStyle="1" w:styleId="WWNum4">
    <w:name w:val="WWNum4"/>
    <w:basedOn w:val="a2"/>
    <w:rsid w:val="00547D29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5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D29"/>
    <w:pPr>
      <w:ind w:left="720"/>
      <w:contextualSpacing/>
    </w:pPr>
  </w:style>
  <w:style w:type="paragraph" w:styleId="a4">
    <w:name w:val="No Spacing"/>
    <w:uiPriority w:val="99"/>
    <w:qFormat/>
    <w:rsid w:val="00547D2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547D29"/>
    <w:pPr>
      <w:numPr>
        <w:numId w:val="1"/>
      </w:numPr>
    </w:pPr>
  </w:style>
  <w:style w:type="numbering" w:customStyle="1" w:styleId="WWNum2">
    <w:name w:val="WWNum2"/>
    <w:basedOn w:val="a2"/>
    <w:rsid w:val="00547D29"/>
    <w:pPr>
      <w:numPr>
        <w:numId w:val="7"/>
      </w:numPr>
    </w:pPr>
  </w:style>
  <w:style w:type="numbering" w:customStyle="1" w:styleId="WWNum3">
    <w:name w:val="WWNum3"/>
    <w:basedOn w:val="a2"/>
    <w:rsid w:val="00547D29"/>
    <w:pPr>
      <w:numPr>
        <w:numId w:val="3"/>
      </w:numPr>
    </w:pPr>
  </w:style>
  <w:style w:type="numbering" w:customStyle="1" w:styleId="WWNum4">
    <w:name w:val="WWNum4"/>
    <w:basedOn w:val="a2"/>
    <w:rsid w:val="00547D29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5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3</cp:revision>
  <cp:lastPrinted>2016-06-29T09:49:00Z</cp:lastPrinted>
  <dcterms:created xsi:type="dcterms:W3CDTF">2016-06-23T13:36:00Z</dcterms:created>
  <dcterms:modified xsi:type="dcterms:W3CDTF">2016-06-29T09:59:00Z</dcterms:modified>
</cp:coreProperties>
</file>